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pos="3464"/>
        </w:tabs>
        <w:spacing w:line="276" w:lineRule="auto"/>
        <w:jc w:val="center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Teknisk Fysiks Robottävling 2020</w:t>
      </w:r>
    </w:p>
    <w:p w:rsidR="00000000" w:rsidDel="00000000" w:rsidP="00000000" w:rsidRDefault="00000000" w:rsidRPr="00000000" w14:paraId="00000003">
      <w:pPr>
        <w:tabs>
          <w:tab w:val="left" w:pos="3464"/>
        </w:tabs>
        <w:spacing w:line="276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Regeldokument: Gruppspel</w:t>
      </w:r>
    </w:p>
    <w:p w:rsidR="00000000" w:rsidDel="00000000" w:rsidP="00000000" w:rsidRDefault="00000000" w:rsidRPr="00000000" w14:paraId="00000004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Årets </w:t>
      </w:r>
      <w:r w:rsidDel="00000000" w:rsidR="00000000" w:rsidRPr="00000000">
        <w:rPr>
          <w:i w:val="1"/>
          <w:sz w:val="24"/>
          <w:szCs w:val="24"/>
          <w:rtl w:val="0"/>
        </w:rPr>
        <w:t xml:space="preserve">g</w:t>
      </w:r>
      <w:r w:rsidDel="00000000" w:rsidR="00000000" w:rsidRPr="00000000">
        <w:rPr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ruppspel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har inspiration tagen från </w:t>
      </w:r>
      <w:r w:rsidDel="00000000" w:rsidR="00000000" w:rsidRPr="00000000">
        <w:rPr>
          <w:i w:val="1"/>
          <w:sz w:val="24"/>
          <w:szCs w:val="24"/>
          <w:rtl w:val="0"/>
        </w:rPr>
        <w:t xml:space="preserve">Kval</w:t>
      </w:r>
      <w:r w:rsidDel="00000000" w:rsidR="00000000" w:rsidRPr="00000000">
        <w:rPr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tävlingen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detta i form av att kuber skall </w:t>
      </w:r>
      <w:r w:rsidDel="00000000" w:rsidR="00000000" w:rsidRPr="00000000">
        <w:rPr>
          <w:sz w:val="24"/>
          <w:szCs w:val="24"/>
          <w:rtl w:val="0"/>
        </w:rPr>
        <w:t xml:space="preserve">hämtas och placerade i fack på pyramidens fyra olika sidor se figur (1). Lagen ska </w:t>
      </w:r>
      <w:r w:rsidDel="00000000" w:rsidR="00000000" w:rsidRPr="00000000">
        <w:rPr>
          <w:b w:val="1"/>
          <w:sz w:val="24"/>
          <w:szCs w:val="24"/>
          <w:rtl w:val="0"/>
        </w:rPr>
        <w:t xml:space="preserve">antingen</w:t>
      </w:r>
      <w:r w:rsidDel="00000000" w:rsidR="00000000" w:rsidRPr="00000000">
        <w:rPr>
          <w:sz w:val="24"/>
          <w:szCs w:val="24"/>
          <w:rtl w:val="0"/>
        </w:rPr>
        <w:t xml:space="preserve">  placera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en</w:t>
      </w:r>
      <w:r w:rsidDel="00000000" w:rsidR="00000000" w:rsidRPr="00000000">
        <w:rPr>
          <w:sz w:val="24"/>
          <w:szCs w:val="24"/>
          <w:rtl w:val="0"/>
        </w:rPr>
        <w:t xml:space="preserve"> kub i varje fack på pyramidens sidor. Det betyder att laget ska transportera en kub till fack röd, en till fack  gul, en till fack blå och en till fack grön. I vilken ordning laget väljer att placera ut kuberna i spelar ingen roll. Om ett lag av någon anledning skulle lägga flera kuber i samma fack kommer endast en av dessa kuber att ge poäng. I detta fall kommer inte laget ges någon extra kub utan laget får själv med hjälp av roboten plocka ut kuben från facket. Kuberna kommer vara i samma färg som lagets egen hemsektor. När laget placerat ut den sista kuben ska de tillbaka till startzonen och trycka på </w:t>
      </w:r>
      <w:r w:rsidDel="00000000" w:rsidR="00000000" w:rsidRPr="00000000">
        <w:rPr>
          <w:i w:val="1"/>
          <w:sz w:val="24"/>
          <w:szCs w:val="24"/>
          <w:rtl w:val="0"/>
        </w:rPr>
        <w:t xml:space="preserve">spelknappen </w:t>
      </w:r>
      <w:r w:rsidDel="00000000" w:rsidR="00000000" w:rsidRPr="00000000">
        <w:rPr>
          <w:sz w:val="24"/>
          <w:szCs w:val="24"/>
          <w:rtl w:val="0"/>
        </w:rPr>
        <w:t xml:space="preserve">för att få en sluttid.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Eller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placeras på valfri plats inom lagets egna startzon. K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uberna kommer finnas utplacerade på spelplanen enligt figur (1</w:t>
      </w:r>
      <w:r w:rsidDel="00000000" w:rsidR="00000000" w:rsidRPr="00000000">
        <w:rPr>
          <w:sz w:val="24"/>
          <w:szCs w:val="24"/>
          <w:rtl w:val="0"/>
        </w:rPr>
        <w:t xml:space="preserve">), där l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agens </w:t>
      </w:r>
      <w:r w:rsidDel="00000000" w:rsidR="00000000" w:rsidRPr="00000000">
        <w:rPr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startzoner </w:t>
      </w: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och ramp </w:t>
      </w:r>
      <w:r w:rsidDel="00000000" w:rsidR="00000000" w:rsidRPr="00000000">
        <w:rPr>
          <w:sz w:val="24"/>
          <w:szCs w:val="24"/>
          <w:rtl w:val="0"/>
        </w:rPr>
        <w:t xml:space="preserve">mot lagens sektor </w:t>
      </w:r>
      <w:r w:rsidDel="00000000" w:rsidR="00000000" w:rsidRPr="00000000">
        <w:rPr>
          <w:sz w:val="24"/>
          <w:szCs w:val="24"/>
          <w:rtl w:val="0"/>
        </w:rPr>
        <w:t xml:space="preserve">är markerade i lagens färger.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Utöv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er </w:t>
      </w:r>
      <w:r w:rsidDel="00000000" w:rsidR="00000000" w:rsidRPr="00000000">
        <w:rPr>
          <w:sz w:val="24"/>
          <w:szCs w:val="24"/>
          <w:rtl w:val="0"/>
        </w:rPr>
        <w:t xml:space="preserve">detta kommer </w:t>
      </w:r>
      <w:r w:rsidDel="00000000" w:rsidR="00000000" w:rsidRPr="00000000">
        <w:rPr>
          <w:sz w:val="24"/>
          <w:szCs w:val="24"/>
          <w:rtl w:val="0"/>
        </w:rPr>
        <w:t xml:space="preserve">det även att finnas ett </w:t>
      </w:r>
      <w:r w:rsidDel="00000000" w:rsidR="00000000" w:rsidRPr="00000000">
        <w:rPr>
          <w:i w:val="1"/>
          <w:sz w:val="24"/>
          <w:szCs w:val="24"/>
          <w:rtl w:val="0"/>
        </w:rPr>
        <w:t xml:space="preserve">bonusmoment</w:t>
      </w:r>
      <w:r w:rsidDel="00000000" w:rsidR="00000000" w:rsidRPr="00000000">
        <w:rPr>
          <w:sz w:val="24"/>
          <w:szCs w:val="24"/>
          <w:rtl w:val="0"/>
        </w:rPr>
        <w:t xml:space="preserve"> som beskrivs längre ner.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Gruppspelet består av två heat</w:t>
      </w:r>
      <w:r w:rsidDel="00000000" w:rsidR="00000000" w:rsidRPr="00000000">
        <w:rPr>
          <w:sz w:val="24"/>
          <w:szCs w:val="24"/>
          <w:rtl w:val="0"/>
        </w:rPr>
        <w:t xml:space="preserve"> och i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varje heat möts fyra olika lag, </w:t>
      </w:r>
      <w:r w:rsidDel="00000000" w:rsidR="00000000" w:rsidRPr="00000000">
        <w:rPr>
          <w:sz w:val="24"/>
          <w:szCs w:val="24"/>
          <w:rtl w:val="0"/>
        </w:rPr>
        <w:t xml:space="preserve">dessa moment har dessutom en tidsgräns på </w:t>
      </w:r>
      <w:r w:rsidDel="00000000" w:rsidR="00000000" w:rsidRPr="00000000">
        <w:rPr>
          <w:b w:val="1"/>
          <w:sz w:val="24"/>
          <w:szCs w:val="24"/>
          <w:rtl w:val="0"/>
        </w:rPr>
        <w:t xml:space="preserve">8 min</w:t>
      </w:r>
      <w:r w:rsidDel="00000000" w:rsidR="00000000" w:rsidRPr="00000000">
        <w:rPr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63260" cy="32385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51" l="0" r="0" t="51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center"/>
        <w:rPr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Figur 1. Vy över banan </w:t>
      </w:r>
      <w:r w:rsidDel="00000000" w:rsidR="00000000" w:rsidRPr="00000000">
        <w:rPr>
          <w:i w:val="1"/>
          <w:rtl w:val="0"/>
        </w:rPr>
        <w:t xml:space="preserve">och</w:t>
      </w:r>
      <w:r w:rsidDel="00000000" w:rsidR="00000000" w:rsidRPr="00000000">
        <w:rPr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klossarnas placering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center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center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36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Tävlingsmomenten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1.1 </w:t>
      </w:r>
      <w:r w:rsidDel="00000000" w:rsidR="00000000" w:rsidRPr="00000000">
        <w:rPr>
          <w:b w:val="1"/>
          <w:sz w:val="24"/>
          <w:szCs w:val="24"/>
          <w:rtl w:val="0"/>
        </w:rPr>
        <w:t xml:space="preserve">Huvudmoment: Hämta klossar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Varje lag har i detta moment fyra klossar (2st 5x5x5cm &amp; 2st 6x6x6cm), i sin egen sektors färg, utfördelade i de olika sektorerna. Dessa klossar skall laget hämta och placera i fack på pyramidens fyra olika sidor </w:t>
      </w:r>
      <w:r w:rsidDel="00000000" w:rsidR="00000000" w:rsidRPr="00000000">
        <w:rPr>
          <w:b w:val="1"/>
          <w:sz w:val="24"/>
          <w:szCs w:val="24"/>
          <w:rtl w:val="0"/>
        </w:rPr>
        <w:t xml:space="preserve">eller</w:t>
      </w:r>
      <w:r w:rsidDel="00000000" w:rsidR="00000000" w:rsidRPr="00000000">
        <w:rPr>
          <w:sz w:val="24"/>
          <w:szCs w:val="24"/>
          <w:rtl w:val="0"/>
        </w:rPr>
        <w:t xml:space="preserve"> hämta hem kuberna till sin egna startzon, i vilken de blir poänggivande vid spelets slut. Per kub som placeras i de olika </w:t>
      </w:r>
      <w:r w:rsidDel="00000000" w:rsidR="00000000" w:rsidRPr="00000000">
        <w:rPr>
          <w:i w:val="1"/>
          <w:sz w:val="24"/>
          <w:szCs w:val="24"/>
          <w:rtl w:val="0"/>
        </w:rPr>
        <w:t xml:space="preserve">facken</w:t>
      </w:r>
      <w:r w:rsidDel="00000000" w:rsidR="00000000" w:rsidRPr="00000000">
        <w:rPr>
          <w:sz w:val="24"/>
          <w:szCs w:val="24"/>
          <w:rtl w:val="0"/>
        </w:rPr>
        <w:t xml:space="preserve"> kommer ge 2 poäng medan de kuber som placeras i lagets egna </w:t>
      </w:r>
      <w:r w:rsidDel="00000000" w:rsidR="00000000" w:rsidRPr="00000000">
        <w:rPr>
          <w:i w:val="1"/>
          <w:sz w:val="24"/>
          <w:szCs w:val="24"/>
          <w:rtl w:val="0"/>
        </w:rPr>
        <w:t xml:space="preserve">startzon</w:t>
      </w:r>
      <w:r w:rsidDel="00000000" w:rsidR="00000000" w:rsidRPr="00000000">
        <w:rPr>
          <w:sz w:val="24"/>
          <w:szCs w:val="24"/>
          <w:rtl w:val="0"/>
        </w:rPr>
        <w:t xml:space="preserve"> kommer ge 0.5 poäng. </w:t>
      </w:r>
    </w:p>
    <w:p w:rsidR="00000000" w:rsidDel="00000000" w:rsidP="00000000" w:rsidRDefault="00000000" w:rsidRPr="00000000" w14:paraId="0000000D">
      <w:pPr>
        <w:spacing w:line="276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1.2 </w:t>
      </w:r>
      <w:r w:rsidDel="00000000" w:rsidR="00000000" w:rsidRPr="00000000">
        <w:rPr>
          <w:b w:val="1"/>
          <w:sz w:val="24"/>
          <w:szCs w:val="24"/>
          <w:rtl w:val="0"/>
        </w:rPr>
        <w:t xml:space="preserve">Bonusmoment: Skjuta bollar</w:t>
      </w:r>
    </w:p>
    <w:p w:rsidR="00000000" w:rsidDel="00000000" w:rsidP="00000000" w:rsidRDefault="00000000" w:rsidRPr="00000000" w14:paraId="0000000E">
      <w:pPr>
        <w:spacing w:line="276" w:lineRule="auto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Årets </w:t>
      </w:r>
      <w:r w:rsidDel="00000000" w:rsidR="00000000" w:rsidRPr="00000000">
        <w:rPr>
          <w:i w:val="1"/>
          <w:sz w:val="24"/>
          <w:szCs w:val="24"/>
          <w:rtl w:val="0"/>
        </w:rPr>
        <w:t xml:space="preserve">bonusmoment</w:t>
      </w:r>
      <w:r w:rsidDel="00000000" w:rsidR="00000000" w:rsidRPr="00000000">
        <w:rPr>
          <w:sz w:val="24"/>
          <w:szCs w:val="24"/>
          <w:rtl w:val="0"/>
        </w:rPr>
        <w:t xml:space="preserve"> består av att skjuta pingisbollar och träffa ett </w:t>
      </w:r>
      <w:r w:rsidDel="00000000" w:rsidR="00000000" w:rsidRPr="00000000">
        <w:rPr>
          <w:i w:val="1"/>
          <w:sz w:val="24"/>
          <w:szCs w:val="24"/>
          <w:rtl w:val="0"/>
        </w:rPr>
        <w:t xml:space="preserve">bollfång</w:t>
      </w:r>
      <w:r w:rsidDel="00000000" w:rsidR="00000000" w:rsidRPr="00000000">
        <w:rPr>
          <w:sz w:val="24"/>
          <w:szCs w:val="24"/>
          <w:rtl w:val="0"/>
        </w:rPr>
        <w:t xml:space="preserve"> (mer information senare) placerat bakom motstående lags </w:t>
      </w:r>
      <w:r w:rsidDel="00000000" w:rsidR="00000000" w:rsidRPr="00000000">
        <w:rPr>
          <w:i w:val="1"/>
          <w:sz w:val="24"/>
          <w:szCs w:val="24"/>
          <w:rtl w:val="0"/>
        </w:rPr>
        <w:t xml:space="preserve">startzon</w:t>
      </w:r>
      <w:r w:rsidDel="00000000" w:rsidR="00000000" w:rsidRPr="00000000">
        <w:rPr>
          <w:sz w:val="24"/>
          <w:szCs w:val="24"/>
          <w:rtl w:val="0"/>
        </w:rPr>
        <w:t xml:space="preserve">, varvid poäng erhålles. Dessa 3 bollar kommer att ges till lagen innan tävlingen börjar och lagen får använda valfri metod för att kasta iväg bollarna, ex. gummiband, tryckluft, etc. 1 poäng per boll kommer ges. Notera att all utrustning som skall användas under tävlingsmomentet måste finnas på roboten innan momentets början.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36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Regler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both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Inga </w:t>
      </w:r>
      <w:r w:rsidDel="00000000" w:rsidR="00000000" w:rsidRPr="00000000">
        <w:rPr>
          <w:sz w:val="24"/>
          <w:szCs w:val="24"/>
          <w:rtl w:val="0"/>
        </w:rPr>
        <w:t xml:space="preserve">klossar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får placeras utanför spelbanan och om så händer kommer de att flyttas in av en funktionär. Enbart lagets egna klossar får lyftas från golvet av respektive lags robot och </w:t>
      </w:r>
      <w:r w:rsidDel="00000000" w:rsidR="00000000" w:rsidRPr="00000000">
        <w:rPr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startzonerna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får enbart beträdas av lagens egna robot</w:t>
      </w:r>
      <w:r w:rsidDel="00000000" w:rsidR="00000000" w:rsidRPr="00000000">
        <w:rPr>
          <w:sz w:val="24"/>
          <w:szCs w:val="24"/>
          <w:rtl w:val="0"/>
        </w:rPr>
        <w:t xml:space="preserve">. Se dokumentet “allmänna regler” för ytterligare bestämmelser.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360" w:right="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Bedömning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Rankningen från detta moment </w:t>
      </w:r>
      <w:r w:rsidDel="00000000" w:rsidR="00000000" w:rsidRPr="00000000">
        <w:rPr>
          <w:sz w:val="24"/>
          <w:szCs w:val="24"/>
          <w:rtl w:val="0"/>
        </w:rPr>
        <w:t xml:space="preserve">följer ett poängsystem, där laget med högst poäng går direkt till </w:t>
      </w:r>
      <w:r w:rsidDel="00000000" w:rsidR="00000000" w:rsidRPr="00000000">
        <w:rPr>
          <w:i w:val="1"/>
          <w:sz w:val="24"/>
          <w:szCs w:val="24"/>
          <w:rtl w:val="0"/>
        </w:rPr>
        <w:t xml:space="preserve">Finalen</w:t>
      </w:r>
      <w:r w:rsidDel="00000000" w:rsidR="00000000" w:rsidRPr="00000000">
        <w:rPr>
          <w:sz w:val="24"/>
          <w:szCs w:val="24"/>
          <w:rtl w:val="0"/>
        </w:rPr>
        <w:t xml:space="preserve">, de två nästföljande till </w:t>
      </w:r>
      <w:r w:rsidDel="00000000" w:rsidR="00000000" w:rsidRPr="00000000">
        <w:rPr>
          <w:i w:val="1"/>
          <w:sz w:val="24"/>
          <w:szCs w:val="24"/>
          <w:rtl w:val="0"/>
        </w:rPr>
        <w:t xml:space="preserve">Andra Chansen</w:t>
      </w:r>
      <w:r w:rsidDel="00000000" w:rsidR="00000000" w:rsidRPr="00000000">
        <w:rPr>
          <w:sz w:val="24"/>
          <w:szCs w:val="24"/>
          <w:rtl w:val="0"/>
        </w:rPr>
        <w:t xml:space="preserve"> och laget med minst poäng åker ut ur </w:t>
      </w:r>
      <w:r w:rsidDel="00000000" w:rsidR="00000000" w:rsidRPr="00000000">
        <w:rPr>
          <w:i w:val="1"/>
          <w:sz w:val="24"/>
          <w:szCs w:val="24"/>
          <w:rtl w:val="0"/>
        </w:rPr>
        <w:t xml:space="preserve">Robottävlingen 2020</w:t>
      </w:r>
      <w:r w:rsidDel="00000000" w:rsidR="00000000" w:rsidRPr="00000000">
        <w:rPr>
          <w:sz w:val="24"/>
          <w:szCs w:val="24"/>
          <w:rtl w:val="0"/>
        </w:rPr>
        <w:t xml:space="preserve">. Poängen ges både av antalet hämtade kuber och antalet bollar i bollfånget. 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both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Skulle flera lag ha samma </w:t>
      </w:r>
      <w:r w:rsidDel="00000000" w:rsidR="00000000" w:rsidRPr="00000000">
        <w:rPr>
          <w:sz w:val="24"/>
          <w:szCs w:val="24"/>
          <w:rtl w:val="0"/>
        </w:rPr>
        <w:t xml:space="preserve">poäng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vid speltidens slut avgörs placeringarna </w:t>
      </w:r>
      <w:r w:rsidDel="00000000" w:rsidR="00000000" w:rsidRPr="00000000">
        <w:rPr>
          <w:sz w:val="24"/>
          <w:szCs w:val="24"/>
          <w:rtl w:val="0"/>
        </w:rPr>
        <w:t xml:space="preserve">med hjälp av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Sudden </w:t>
      </w:r>
      <w:r w:rsidDel="00000000" w:rsidR="00000000" w:rsidRPr="00000000">
        <w:rPr>
          <w:i w:val="1"/>
          <w:sz w:val="24"/>
          <w:szCs w:val="24"/>
          <w:rtl w:val="0"/>
        </w:rPr>
        <w:t xml:space="preserve">D</w:t>
      </w:r>
      <w:r w:rsidDel="00000000" w:rsidR="00000000" w:rsidRPr="00000000">
        <w:rPr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eath</w:t>
      </w:r>
      <w:r w:rsidDel="00000000" w:rsidR="00000000" w:rsidRPr="00000000">
        <w:rPr>
          <w:sz w:val="24"/>
          <w:szCs w:val="24"/>
          <w:rtl w:val="0"/>
        </w:rPr>
        <w:t xml:space="preserve">, detta finns beskrivet i  dokumentet “allmänna regler”.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mc:AlternateContent>
        <mc:Choice Requires="wpg">
          <w:drawing>
            <wp:inline distB="0" distT="0" distL="0" distR="0">
              <wp:extent cx="314325" cy="314325"/>
              <wp:effectExtent b="0" l="0" r="0" t="0"/>
              <wp:docPr descr="https://app.box.com/representation/file_version_60461156721/image_2048_jpg/1.jpg" id="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5193600" y="362760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inline>
          </w:drawing>
        </mc:Choice>
        <mc:Fallback>
          <w:drawing>
            <wp:inline distB="0" distT="0" distL="0" distR="0">
              <wp:extent cx="314325" cy="314325"/>
              <wp:effectExtent b="0" l="0" r="0" t="0"/>
              <wp:docPr descr="https://app.box.com/representation/file_version_60461156721/image_2048_jpg/1.jpg" id="2" name="image5.png"/>
              <a:graphic>
                <a:graphicData uri="http://schemas.openxmlformats.org/drawingml/2006/picture">
                  <pic:pic>
                    <pic:nvPicPr>
                      <pic:cNvPr descr="https://app.box.com/representation/file_version_60461156721/image_2048_jpg/1.jpg"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" cy="31432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mc:AlternateContent>
        <mc:Choice Requires="wpg">
          <w:drawing>
            <wp:inline distB="0" distT="0" distL="0" distR="0">
              <wp:extent cx="314325" cy="314325"/>
              <wp:effectExtent b="0" l="0" r="0" t="0"/>
              <wp:docPr descr="https://app.box.com/representation/file_version_60461156721/image_2048_jpg/1.jpg"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193600" y="362760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inline>
          </w:drawing>
        </mc:Choice>
        <mc:Fallback>
          <w:drawing>
            <wp:inline distB="0" distT="0" distL="0" distR="0">
              <wp:extent cx="314325" cy="314325"/>
              <wp:effectExtent b="0" l="0" r="0" t="0"/>
              <wp:docPr descr="https://app.box.com/representation/file_version_60461156721/image_2048_jpg/1.jpg" id="1" name="image4.png"/>
              <a:graphic>
                <a:graphicData uri="http://schemas.openxmlformats.org/drawingml/2006/picture">
                  <pic:pic>
                    <pic:nvPicPr>
                      <pic:cNvPr descr="https://app.box.com/representation/file_version_60461156721/image_2048_jpg/1.jpg"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" cy="31432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"/>
        <w:szCs w:val="2"/>
        <w:highlight w:val="black"/>
        <w:u w:val="none"/>
        <w:vertAlign w:val="baseline"/>
        <w:rtl w:val="0"/>
      </w:rPr>
      <w:t xml:space="preserve"> </w:t>
    </w:r>
    <w:r w:rsidDel="00000000" w:rsidR="00000000" w:rsidRPr="00000000">
      <w:rPr/>
      <w:drawing>
        <wp:inline distB="114300" distT="114300" distL="114300" distR="114300">
          <wp:extent cx="5763260" cy="889000"/>
          <wp:effectExtent b="0" l="0" r="0" t="0"/>
          <wp:docPr id="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63260" cy="889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Teknisk Fysiks </w:t>
    </w:r>
    <w:r w:rsidDel="00000000" w:rsidR="00000000" w:rsidRPr="00000000">
      <w:rPr>
        <w:rtl w:val="0"/>
      </w:rPr>
      <w:t xml:space="preserve">R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obottävling 20</w:t>
    </w:r>
    <w:r w:rsidDel="00000000" w:rsidR="00000000" w:rsidRPr="00000000">
      <w:rPr>
        <w:rtl w:val="0"/>
      </w:rPr>
      <w:t xml:space="preserve">20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, Umeå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4998720</wp:posOffset>
          </wp:positionH>
          <wp:positionV relativeFrom="paragraph">
            <wp:posOffset>8255</wp:posOffset>
          </wp:positionV>
          <wp:extent cx="762000" cy="769620"/>
          <wp:effectExtent b="0" l="0" r="0" t="0"/>
          <wp:wrapSquare wrapText="bothSides" distB="0" distT="0" distL="0" distR="0"/>
          <wp:docPr descr="C:\Users\Beccau\AppData\Local\Microsoft\Windows\INetCacheContent.Word\logo_white.jpg" id="3" name="image1.jpg"/>
          <a:graphic>
            <a:graphicData uri="http://schemas.openxmlformats.org/drawingml/2006/picture">
              <pic:pic>
                <pic:nvPicPr>
                  <pic:cNvPr descr="C:\Users\Beccau\AppData\Local\Microsoft\Windows\INetCacheContent.Word\logo_white.jpg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2000" cy="76962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Reg</w:t>
    </w:r>
    <w:r w:rsidDel="00000000" w:rsidR="00000000" w:rsidRPr="00000000">
      <w:rPr>
        <w:rtl w:val="0"/>
      </w:rPr>
      <w:t xml:space="preserve">el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dokument: Gruppspel</w:t>
    </w:r>
  </w:p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bookmarkStart w:colFirst="0" w:colLast="0" w:name="_gjdgxs" w:id="0"/>
    <w:bookmarkEnd w:id="0"/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20</w:t>
    </w:r>
    <w:r w:rsidDel="00000000" w:rsidR="00000000" w:rsidRPr="00000000">
      <w:rPr>
        <w:rtl w:val="0"/>
      </w:rPr>
      <w:t xml:space="preserve">20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-0</w:t>
    </w:r>
    <w:r w:rsidDel="00000000" w:rsidR="00000000" w:rsidRPr="00000000">
      <w:rPr>
        <w:rtl w:val="0"/>
      </w:rPr>
      <w:t xml:space="preserve">2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-</w:t>
    </w:r>
    <w:r w:rsidDel="00000000" w:rsidR="00000000" w:rsidRPr="00000000">
      <w:rPr>
        <w:rtl w:val="0"/>
      </w:rPr>
      <w:t xml:space="preserve">18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Version </w:t>
    </w:r>
    <w:r w:rsidDel="00000000" w:rsidR="00000000" w:rsidRPr="00000000">
      <w:rPr>
        <w:rtl w:val="0"/>
      </w:rPr>
      <w:t xml:space="preserve">1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.0</w:t>
    </w:r>
  </w:p>
  <w:p w:rsidR="00000000" w:rsidDel="00000000" w:rsidP="00000000" w:rsidRDefault="00000000" w:rsidRPr="00000000" w14:paraId="000000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rFonts w:ascii="Arial" w:cs="Arial" w:eastAsia="Arial" w:hAnsi="Arial"/>
        <w:b w:val="1"/>
        <w:sz w:val="28"/>
        <w:szCs w:val="28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sv-S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4.png"/><Relationship Id="rId3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