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tabs>
          <w:tab w:val="left" w:pos="3464"/>
        </w:tabs>
        <w:spacing w:line="276" w:lineRule="auto"/>
        <w:jc w:val="center"/>
        <w:rPr>
          <w:sz w:val="44"/>
          <w:szCs w:val="44"/>
        </w:rPr>
      </w:pPr>
      <w:r w:rsidDel="00000000" w:rsidR="00000000" w:rsidRPr="00000000">
        <w:rPr>
          <w:sz w:val="44"/>
          <w:szCs w:val="44"/>
          <w:rtl w:val="0"/>
        </w:rPr>
        <w:t xml:space="preserve">Teknisk Fysiks Robottävling 2020</w:t>
      </w:r>
    </w:p>
    <w:p w:rsidR="00000000" w:rsidDel="00000000" w:rsidP="00000000" w:rsidRDefault="00000000" w:rsidRPr="00000000" w14:paraId="00000003">
      <w:pPr>
        <w:tabs>
          <w:tab w:val="left" w:pos="3464"/>
        </w:tabs>
        <w:spacing w:line="276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Regeldokument: Final</w:t>
      </w:r>
    </w:p>
    <w:p w:rsidR="00000000" w:rsidDel="00000000" w:rsidP="00000000" w:rsidRDefault="00000000" w:rsidRPr="00000000" w14:paraId="00000004">
      <w:pPr>
        <w:tabs>
          <w:tab w:val="left" w:pos="3464"/>
        </w:tabs>
        <w:spacing w:line="276" w:lineRule="auto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76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63260" cy="323850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51" l="0" r="0" t="51"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323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76" w:lineRule="auto"/>
        <w:jc w:val="center"/>
        <w:rPr/>
      </w:pPr>
      <w:r w:rsidDel="00000000" w:rsidR="00000000" w:rsidRPr="00000000">
        <w:rPr>
          <w:rtl w:val="0"/>
        </w:rPr>
        <w:t xml:space="preserve">Figur 1. Vy över pyramiden med ballongernas placering</w:t>
      </w:r>
    </w:p>
    <w:p w:rsidR="00000000" w:rsidDel="00000000" w:rsidP="00000000" w:rsidRDefault="00000000" w:rsidRPr="00000000" w14:paraId="00000007">
      <w:pPr>
        <w:spacing w:line="276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line="276" w:lineRule="auto"/>
        <w:ind w:left="360" w:hanging="360"/>
        <w:rPr>
          <w:rFonts w:ascii="Calibri" w:cs="Calibri" w:eastAsia="Calibri" w:hAnsi="Calibri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Tävlingsmoment: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Alla lag börjar i sin egen startzon. Målet med </w:t>
      </w:r>
      <w:r w:rsidDel="00000000" w:rsidR="00000000" w:rsidRPr="00000000">
        <w:rPr>
          <w:i w:val="1"/>
          <w:sz w:val="24"/>
          <w:szCs w:val="24"/>
          <w:rtl w:val="0"/>
        </w:rPr>
        <w:t xml:space="preserve">Finalen </w:t>
      </w:r>
      <w:r w:rsidDel="00000000" w:rsidR="00000000" w:rsidRPr="00000000">
        <w:rPr>
          <w:sz w:val="24"/>
          <w:szCs w:val="24"/>
          <w:rtl w:val="0"/>
        </w:rPr>
        <w:t xml:space="preserve">är att på </w:t>
      </w:r>
      <w:r w:rsidDel="00000000" w:rsidR="00000000" w:rsidRPr="00000000">
        <w:rPr>
          <w:b w:val="1"/>
          <w:sz w:val="24"/>
          <w:szCs w:val="24"/>
          <w:rtl w:val="0"/>
        </w:rPr>
        <w:t xml:space="preserve">10 min</w:t>
      </w:r>
      <w:r w:rsidDel="00000000" w:rsidR="00000000" w:rsidRPr="00000000">
        <w:rPr>
          <w:sz w:val="24"/>
          <w:szCs w:val="24"/>
          <w:rtl w:val="0"/>
        </w:rPr>
        <w:t xml:space="preserve"> spräcka alla ballonger i lagets egen sektions färg, dvs det lag som börjar i den blå zonen ska spräcka alla blå ballonger, det lag som börjar i den gröna zonen ska spräcka alla gröna ballonger, etc. Ifall ett lag lyckas spräcka alla ballonger ska laget snabbt tillbaka till sin egna </w:t>
      </w:r>
      <w:r w:rsidDel="00000000" w:rsidR="00000000" w:rsidRPr="00000000">
        <w:rPr>
          <w:i w:val="1"/>
          <w:sz w:val="24"/>
          <w:szCs w:val="24"/>
          <w:rtl w:val="0"/>
        </w:rPr>
        <w:t xml:space="preserve">startzonen</w:t>
      </w:r>
      <w:r w:rsidDel="00000000" w:rsidR="00000000" w:rsidRPr="00000000">
        <w:rPr>
          <w:sz w:val="24"/>
          <w:szCs w:val="24"/>
          <w:rtl w:val="0"/>
        </w:rPr>
        <w:t xml:space="preserve"> och trycka på </w:t>
      </w:r>
      <w:r w:rsidDel="00000000" w:rsidR="00000000" w:rsidRPr="00000000">
        <w:rPr>
          <w:i w:val="1"/>
          <w:sz w:val="24"/>
          <w:szCs w:val="24"/>
          <w:rtl w:val="0"/>
        </w:rPr>
        <w:t xml:space="preserve">spelknappen </w:t>
      </w:r>
      <w:r w:rsidDel="00000000" w:rsidR="00000000" w:rsidRPr="00000000">
        <w:rPr>
          <w:sz w:val="24"/>
          <w:szCs w:val="24"/>
          <w:rtl w:val="0"/>
        </w:rPr>
        <w:t xml:space="preserve">i sitt bo, först att trycka på </w:t>
      </w:r>
      <w:r w:rsidDel="00000000" w:rsidR="00000000" w:rsidRPr="00000000">
        <w:rPr>
          <w:i w:val="1"/>
          <w:sz w:val="24"/>
          <w:szCs w:val="24"/>
          <w:rtl w:val="0"/>
        </w:rPr>
        <w:t xml:space="preserve">spelknappen </w:t>
      </w:r>
      <w:r w:rsidDel="00000000" w:rsidR="00000000" w:rsidRPr="00000000">
        <w:rPr>
          <w:sz w:val="24"/>
          <w:szCs w:val="24"/>
          <w:rtl w:val="0"/>
        </w:rPr>
        <w:t xml:space="preserve">efter att ha spräckt alla ballonger i sin egen färg vinner och då anslutas </w:t>
      </w:r>
      <w:r w:rsidDel="00000000" w:rsidR="00000000" w:rsidRPr="00000000">
        <w:rPr>
          <w:i w:val="1"/>
          <w:sz w:val="24"/>
          <w:szCs w:val="24"/>
          <w:rtl w:val="0"/>
        </w:rPr>
        <w:t xml:space="preserve">Teknisk fysiks Robottävling 2020</w:t>
      </w:r>
      <w:r w:rsidDel="00000000" w:rsidR="00000000" w:rsidRPr="00000000">
        <w:rPr>
          <w:sz w:val="24"/>
          <w:szCs w:val="24"/>
          <w:rtl w:val="0"/>
        </w:rPr>
        <w:t xml:space="preserve">. </w:t>
      </w:r>
      <w:r w:rsidDel="00000000" w:rsidR="00000000" w:rsidRPr="00000000">
        <w:rPr>
          <w:i w:val="1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Ifall inget lag lyckats sträcka alla ballonger då tiden är slut kommer laget som spräckt mest ballonger att vinna. </w:t>
      </w:r>
    </w:p>
    <w:p w:rsidR="00000000" w:rsidDel="00000000" w:rsidP="00000000" w:rsidRDefault="00000000" w:rsidRPr="00000000" w14:paraId="0000000A">
      <w:pPr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76" w:lineRule="auto"/>
        <w:rPr/>
      </w:pPr>
      <w:r w:rsidDel="00000000" w:rsidR="00000000" w:rsidRPr="00000000">
        <w:rPr>
          <w:sz w:val="24"/>
          <w:szCs w:val="24"/>
          <w:rtl w:val="0"/>
        </w:rPr>
        <w:t xml:space="preserve">I </w:t>
      </w:r>
      <w:r w:rsidDel="00000000" w:rsidR="00000000" w:rsidRPr="00000000">
        <w:rPr>
          <w:i w:val="1"/>
          <w:sz w:val="24"/>
          <w:szCs w:val="24"/>
          <w:rtl w:val="0"/>
        </w:rPr>
        <w:t xml:space="preserve">Finalen</w:t>
      </w:r>
      <w:r w:rsidDel="00000000" w:rsidR="00000000" w:rsidRPr="00000000">
        <w:rPr>
          <w:sz w:val="24"/>
          <w:szCs w:val="24"/>
          <w:rtl w:val="0"/>
        </w:rPr>
        <w:t xml:space="preserve"> kommer samma bana att användas med den enda skillnaden att pyramidens topp kommer att plockas bort. Ballonger kommer att placeras ut innan tävlingens start av tävlingsledningen,</w:t>
      </w:r>
      <w:r w:rsidDel="00000000" w:rsidR="00000000" w:rsidRPr="00000000">
        <w:rPr>
          <w:sz w:val="24"/>
          <w:szCs w:val="24"/>
          <w:rtl w:val="0"/>
        </w:rPr>
        <w:t xml:space="preserve"> ca 0-40 cm ovanför spelplanen </w:t>
      </w:r>
      <w:r w:rsidDel="00000000" w:rsidR="00000000" w:rsidRPr="00000000">
        <w:rPr>
          <w:sz w:val="24"/>
          <w:szCs w:val="24"/>
          <w:rtl w:val="0"/>
        </w:rPr>
        <w:t xml:space="preserve">för alla lags zoner. </w:t>
        <w:br w:type="textWrapping"/>
        <w:br w:type="textWrapping"/>
      </w:r>
      <w:r w:rsidDel="00000000" w:rsidR="00000000" w:rsidRPr="00000000">
        <w:rPr>
          <w:b w:val="1"/>
          <w:sz w:val="28"/>
          <w:szCs w:val="28"/>
          <w:rtl w:val="0"/>
        </w:rPr>
        <w:t xml:space="preserve">Regler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76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Det är inte tillåtet att köra in i något annat lags startzon och man får inte medvetet spräcka ballonger i någon annat lags färg. Att med flit köra in i och förstöra andra lags robotar är ej tillåtet men visst gruff får förekomma.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line="276" w:lineRule="auto"/>
        <w:ind w:left="36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Bedömning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76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Rankningen på finalen kommer helt att bedömas på vem som lyckats förstöra alla sina ballonger först och trycka på </w:t>
      </w:r>
      <w:r w:rsidDel="00000000" w:rsidR="00000000" w:rsidRPr="00000000">
        <w:rPr>
          <w:i w:val="1"/>
          <w:sz w:val="24"/>
          <w:szCs w:val="24"/>
          <w:rtl w:val="0"/>
        </w:rPr>
        <w:t xml:space="preserve">spelknappen </w:t>
      </w:r>
      <w:r w:rsidDel="00000000" w:rsidR="00000000" w:rsidRPr="00000000">
        <w:rPr>
          <w:sz w:val="24"/>
          <w:szCs w:val="24"/>
          <w:rtl w:val="0"/>
        </w:rPr>
        <w:t xml:space="preserve">i sitt lags bo, därefter på vem som förstört flest ballonger.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3">
    <w:pPr>
      <w:tabs>
        <w:tab w:val="center" w:pos="4536"/>
        <w:tab w:val="right" w:pos="9072"/>
      </w:tabs>
      <w:spacing w:after="0" w:line="240" w:lineRule="auto"/>
      <w:rPr/>
    </w:pPr>
    <w:r w:rsidDel="00000000" w:rsidR="00000000" w:rsidRPr="00000000">
      <w:rPr/>
      <mc:AlternateContent>
        <mc:Choice Requires="wpg">
          <w:drawing>
            <wp:inline distB="0" distT="0" distL="0" distR="0">
              <wp:extent cx="323850" cy="323850"/>
              <wp:effectExtent b="0" l="0" r="0" t="0"/>
              <wp:docPr descr="https://app.box.com/representation/file_version_60461156721/image_2048_jpg/1.jpg" id="2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5193600" y="362760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inline>
          </w:drawing>
        </mc:Choice>
        <mc:Fallback>
          <w:drawing>
            <wp:inline distB="0" distT="0" distL="0" distR="0">
              <wp:extent cx="323850" cy="323850"/>
              <wp:effectExtent b="0" l="0" r="0" t="0"/>
              <wp:docPr descr="https://app.box.com/representation/file_version_60461156721/image_2048_jpg/1.jpg" id="2" name="image3.png"/>
              <a:graphic>
                <a:graphicData uri="http://schemas.openxmlformats.org/drawingml/2006/picture">
                  <pic:pic>
                    <pic:nvPicPr>
                      <pic:cNvPr descr="https://app.box.com/representation/file_version_60461156721/image_2048_jpg/1.jpg"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3850" cy="32385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  <w:r w:rsidDel="00000000" w:rsidR="00000000" w:rsidRPr="00000000">
      <w:rPr>
        <w:rtl w:val="0"/>
      </w:rPr>
      <w:t xml:space="preserve"> </w:t>
    </w:r>
    <w:r w:rsidDel="00000000" w:rsidR="00000000" w:rsidRPr="00000000">
      <w:rPr/>
      <mc:AlternateContent>
        <mc:Choice Requires="wpg">
          <w:drawing>
            <wp:inline distB="0" distT="0" distL="0" distR="0">
              <wp:extent cx="323850" cy="323850"/>
              <wp:effectExtent b="0" l="0" r="0" t="0"/>
              <wp:docPr descr="https://app.box.com/representation/file_version_60461156721/image_2048_jpg/1.jpg"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5193600" y="362760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inline>
          </w:drawing>
        </mc:Choice>
        <mc:Fallback>
          <w:drawing>
            <wp:inline distB="0" distT="0" distL="0" distR="0">
              <wp:extent cx="323850" cy="323850"/>
              <wp:effectExtent b="0" l="0" r="0" t="0"/>
              <wp:docPr descr="https://app.box.com/representation/file_version_60461156721/image_2048_jpg/1.jpg" id="1" name="image2.png"/>
              <a:graphic>
                <a:graphicData uri="http://schemas.openxmlformats.org/drawingml/2006/picture">
                  <pic:pic>
                    <pic:nvPicPr>
                      <pic:cNvPr descr="https://app.box.com/representation/file_version_60461156721/image_2048_jpg/1.jpg"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3850" cy="32385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  <w:r w:rsidDel="00000000" w:rsidR="00000000" w:rsidRPr="00000000">
      <w:rPr>
        <w:rFonts w:ascii="Times New Roman" w:cs="Times New Roman" w:eastAsia="Times New Roman" w:hAnsi="Times New Roman"/>
        <w:sz w:val="2"/>
        <w:szCs w:val="2"/>
        <w:highlight w:val="black"/>
        <w:rtl w:val="0"/>
      </w:rPr>
      <w:t xml:space="preserve"> </w:t>
    </w:r>
    <w:r w:rsidDel="00000000" w:rsidR="00000000" w:rsidRPr="00000000">
      <w:rPr/>
      <w:drawing>
        <wp:inline distB="114300" distT="114300" distL="114300" distR="114300">
          <wp:extent cx="5763260" cy="889000"/>
          <wp:effectExtent b="0" l="0" r="0" t="0"/>
          <wp:docPr id="5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63260" cy="8890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4">
    <w:pPr>
      <w:tabs>
        <w:tab w:val="center" w:pos="4536"/>
        <w:tab w:val="right" w:pos="9072"/>
      </w:tabs>
      <w:spacing w:after="0" w:line="240" w:lineRule="auto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6">
    <w:pPr>
      <w:tabs>
        <w:tab w:val="center" w:pos="4536"/>
        <w:tab w:val="right" w:pos="9072"/>
      </w:tabs>
      <w:spacing w:after="0" w:line="240" w:lineRule="auto"/>
      <w:rPr/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8">
    <w:pPr>
      <w:tabs>
        <w:tab w:val="center" w:pos="4536"/>
        <w:tab w:val="right" w:pos="9072"/>
      </w:tabs>
      <w:spacing w:after="0" w:line="240" w:lineRule="auto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F">
    <w:pPr>
      <w:tabs>
        <w:tab w:val="center" w:pos="4536"/>
        <w:tab w:val="right" w:pos="9072"/>
      </w:tabs>
      <w:spacing w:after="0" w:line="240" w:lineRule="auto"/>
      <w:rPr/>
    </w:pPr>
    <w:r w:rsidDel="00000000" w:rsidR="00000000" w:rsidRPr="00000000">
      <w:rPr>
        <w:rtl w:val="0"/>
      </w:rPr>
      <w:t xml:space="preserve">Teknisk Fysiks Robottävling 2020, Umeå</w:t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4998720</wp:posOffset>
          </wp:positionH>
          <wp:positionV relativeFrom="paragraph">
            <wp:posOffset>8255</wp:posOffset>
          </wp:positionV>
          <wp:extent cx="762000" cy="769620"/>
          <wp:effectExtent b="0" l="0" r="0" t="0"/>
          <wp:wrapSquare wrapText="bothSides" distB="0" distT="0" distL="0" distR="0"/>
          <wp:docPr descr="C:\Users\Beccau\AppData\Local\Microsoft\Windows\INetCacheContent.Word\logo_white.jpg" id="3" name="image1.jpg"/>
          <a:graphic>
            <a:graphicData uri="http://schemas.openxmlformats.org/drawingml/2006/picture">
              <pic:pic>
                <pic:nvPicPr>
                  <pic:cNvPr descr="C:\Users\Beccau\AppData\Local\Microsoft\Windows\INetCacheContent.Word\logo_white.jpg"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2000" cy="76962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0">
    <w:pPr>
      <w:tabs>
        <w:tab w:val="center" w:pos="4536"/>
        <w:tab w:val="right" w:pos="9072"/>
      </w:tabs>
      <w:spacing w:after="0" w:line="240" w:lineRule="auto"/>
      <w:rPr/>
    </w:pPr>
    <w:r w:rsidDel="00000000" w:rsidR="00000000" w:rsidRPr="00000000">
      <w:rPr>
        <w:rtl w:val="0"/>
      </w:rPr>
      <w:t xml:space="preserve">Regler: Final</w:t>
    </w:r>
  </w:p>
  <w:p w:rsidR="00000000" w:rsidDel="00000000" w:rsidP="00000000" w:rsidRDefault="00000000" w:rsidRPr="00000000" w14:paraId="00000011">
    <w:pPr>
      <w:tabs>
        <w:tab w:val="center" w:pos="4536"/>
        <w:tab w:val="right" w:pos="9072"/>
      </w:tabs>
      <w:spacing w:after="0" w:line="240" w:lineRule="auto"/>
      <w:rPr/>
    </w:pPr>
    <w:bookmarkStart w:colFirst="0" w:colLast="0" w:name="_30j0zll" w:id="0"/>
    <w:bookmarkEnd w:id="0"/>
    <w:r w:rsidDel="00000000" w:rsidR="00000000" w:rsidRPr="00000000">
      <w:rPr>
        <w:rtl w:val="0"/>
      </w:rPr>
      <w:t xml:space="preserve">2020-02-18</w:t>
    </w:r>
  </w:p>
  <w:p w:rsidR="00000000" w:rsidDel="00000000" w:rsidP="00000000" w:rsidRDefault="00000000" w:rsidRPr="00000000" w14:paraId="00000012">
    <w:pPr>
      <w:tabs>
        <w:tab w:val="center" w:pos="4536"/>
        <w:tab w:val="right" w:pos="9072"/>
      </w:tabs>
      <w:spacing w:after="0" w:line="240" w:lineRule="auto"/>
      <w:rPr/>
    </w:pPr>
    <w:r w:rsidDel="00000000" w:rsidR="00000000" w:rsidRPr="00000000">
      <w:rPr>
        <w:rtl w:val="0"/>
      </w:rPr>
      <w:t xml:space="preserve">Version 1.0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5">
    <w:pPr>
      <w:tabs>
        <w:tab w:val="center" w:pos="4536"/>
        <w:tab w:val="right" w:pos="9072"/>
      </w:tabs>
      <w:spacing w:after="0" w:line="240" w:lineRule="auto"/>
      <w:rPr/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7">
    <w:pPr>
      <w:tabs>
        <w:tab w:val="center" w:pos="4536"/>
        <w:tab w:val="right" w:pos="9072"/>
      </w:tabs>
      <w:spacing w:after="0" w:line="240" w:lineRule="auto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360" w:hanging="360"/>
      </w:pPr>
      <w:rPr>
        <w:rFonts w:ascii="Arial" w:cs="Arial" w:eastAsia="Arial" w:hAnsi="Arial"/>
        <w:b w:val="1"/>
        <w:sz w:val="28"/>
        <w:szCs w:val="28"/>
      </w:rPr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sv-SE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png"/><Relationship Id="rId3" Type="http://schemas.openxmlformats.org/officeDocument/2006/relationships/image" Target="media/image5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